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B9D1" w14:textId="77777777" w:rsidR="00130EA4" w:rsidRPr="003B7B75" w:rsidRDefault="00130EA4" w:rsidP="00130EA4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/>
          <w:b/>
          <w:bCs/>
          <w:snapToGrid w:val="0"/>
          <w:color w:val="FF0000"/>
          <w:sz w:val="36"/>
          <w:szCs w:val="36"/>
          <w:lang w:eastAsia="cs-CZ"/>
        </w:rPr>
      </w:pPr>
      <w:r w:rsidRPr="003B7B75">
        <w:rPr>
          <w:rFonts w:ascii="Calibri" w:hAnsi="Calibri"/>
          <w:b/>
          <w:bCs/>
          <w:snapToGrid w:val="0"/>
          <w:color w:val="FF0000"/>
          <w:sz w:val="36"/>
          <w:szCs w:val="36"/>
        </w:rPr>
        <w:t>ROZHODNUTÍ O PŘIJETÍ DĚTÍ DO MATEŘSKÉ ŠKOLY</w:t>
      </w:r>
    </w:p>
    <w:p w14:paraId="70A14231" w14:textId="427B37CB" w:rsidR="00130EA4" w:rsidRPr="003B7B75" w:rsidRDefault="00130EA4" w:rsidP="00130EA4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/>
          <w:b/>
          <w:bCs/>
          <w:snapToGrid w:val="0"/>
          <w:color w:val="FF0000"/>
          <w:sz w:val="28"/>
          <w:szCs w:val="28"/>
        </w:rPr>
      </w:pPr>
      <w:r w:rsidRPr="003B7B75">
        <w:rPr>
          <w:rFonts w:ascii="Calibri" w:hAnsi="Calibri"/>
          <w:b/>
          <w:bCs/>
          <w:snapToGrid w:val="0"/>
          <w:color w:val="FF0000"/>
          <w:sz w:val="28"/>
          <w:szCs w:val="28"/>
        </w:rPr>
        <w:t>od školního roku 202</w:t>
      </w:r>
      <w:r w:rsidR="00F9746C">
        <w:rPr>
          <w:rFonts w:ascii="Calibri" w:hAnsi="Calibri"/>
          <w:b/>
          <w:bCs/>
          <w:snapToGrid w:val="0"/>
          <w:color w:val="FF0000"/>
          <w:sz w:val="28"/>
          <w:szCs w:val="28"/>
        </w:rPr>
        <w:t>5/</w:t>
      </w:r>
      <w:r w:rsidRPr="003B7B75">
        <w:rPr>
          <w:rFonts w:ascii="Calibri" w:hAnsi="Calibri"/>
          <w:b/>
          <w:bCs/>
          <w:snapToGrid w:val="0"/>
          <w:color w:val="FF0000"/>
          <w:sz w:val="28"/>
          <w:szCs w:val="28"/>
        </w:rPr>
        <w:t>202</w:t>
      </w:r>
      <w:r w:rsidR="00F9746C">
        <w:rPr>
          <w:rFonts w:ascii="Calibri" w:hAnsi="Calibri"/>
          <w:b/>
          <w:bCs/>
          <w:snapToGrid w:val="0"/>
          <w:color w:val="FF0000"/>
          <w:sz w:val="28"/>
          <w:szCs w:val="28"/>
        </w:rPr>
        <w:t>6</w:t>
      </w:r>
    </w:p>
    <w:p w14:paraId="5A7A6E0B" w14:textId="77777777" w:rsidR="003B7B75" w:rsidRDefault="003B7B75" w:rsidP="00130EA4">
      <w:pPr>
        <w:pStyle w:val="Zkladntext"/>
        <w:rPr>
          <w:rFonts w:ascii="Calibri" w:hAnsi="Calibri"/>
          <w:sz w:val="22"/>
          <w:szCs w:val="22"/>
        </w:rPr>
      </w:pPr>
    </w:p>
    <w:p w14:paraId="757545A3" w14:textId="19832E52" w:rsidR="00130EA4" w:rsidRDefault="00D94D55" w:rsidP="00130EA4">
      <w:pPr>
        <w:pStyle w:val="Zkladntex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130EA4">
        <w:rPr>
          <w:rFonts w:ascii="Calibri" w:hAnsi="Calibri"/>
          <w:sz w:val="22"/>
          <w:szCs w:val="22"/>
        </w:rPr>
        <w:t>Ředitelka mateřské školy, jejíž činnost vykonává Mateřská škola Bánov, příspěvková organizace, okres Uherské Hradiště, Renata Machalíková jako správní orgán příslušný podle § 165 odst.2 písm. b) zákona č. 561/ 2004 Sb., o předškolním, základním, středním, vyšším odborném a jiném vzdělávání (školský zákon), ve znění pozdějších předpisů (dále jen “ školský zákon”),</w:t>
      </w:r>
      <w:r>
        <w:rPr>
          <w:rFonts w:ascii="Calibri" w:hAnsi="Calibri"/>
          <w:sz w:val="22"/>
          <w:szCs w:val="22"/>
        </w:rPr>
        <w:t xml:space="preserve"> </w:t>
      </w:r>
      <w:r w:rsidR="00130EA4">
        <w:rPr>
          <w:rFonts w:ascii="Calibri" w:hAnsi="Calibri"/>
          <w:sz w:val="22"/>
          <w:szCs w:val="22"/>
        </w:rPr>
        <w:t xml:space="preserve">č. 500/2004 Sb., správní řád, ve znění pozdějších předpisů, rozhodla podle § 34 odst. 3 školského zákona </w:t>
      </w:r>
      <w:r w:rsidR="00130EA4">
        <w:rPr>
          <w:rFonts w:ascii="Calibri" w:hAnsi="Calibri"/>
          <w:b/>
          <w:bCs/>
          <w:sz w:val="22"/>
          <w:szCs w:val="22"/>
        </w:rPr>
        <w:t>takto:</w:t>
      </w:r>
    </w:p>
    <w:p w14:paraId="74F1F3DE" w14:textId="77777777" w:rsidR="00130EA4" w:rsidRDefault="00130EA4" w:rsidP="00130EA4">
      <w:pPr>
        <w:pStyle w:val="Zkladntext"/>
        <w:rPr>
          <w:rFonts w:ascii="Calibri" w:hAnsi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0"/>
        <w:gridCol w:w="2481"/>
      </w:tblGrid>
      <w:tr w:rsidR="00130EA4" w14:paraId="28BB9FD1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7786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Registrační číslo žádosti o přijetí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2C84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Rozhodnutí</w:t>
            </w:r>
          </w:p>
        </w:tc>
      </w:tr>
      <w:tr w:rsidR="00130EA4" w14:paraId="207B5E0B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E2ED" w14:textId="168A0DAA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01/202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7B4F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5001A53D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8564" w14:textId="72888A03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02/202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2C69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129279A3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00FB" w14:textId="1BBC371B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03/202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85A2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7A57F18C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1744" w14:textId="3402B080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04/202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5641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689C368E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8478" w14:textId="552D5EFD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05/202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5C4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33EBF7AE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C412" w14:textId="084628C5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06/202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C240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2B7C6D31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8D4C" w14:textId="5E846B2B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07/202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9A8F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1B038189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B369" w14:textId="20221589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08/202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AF57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71DBF9E9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31F1" w14:textId="77A946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09/202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EE32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1A34EA34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4254" w14:textId="2DB8DFC4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10/202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4C89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40B6EB48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9CD6" w14:textId="7DF38E36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11/202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B6AD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5BB4C4E1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FA3B" w14:textId="3B35ED1B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12/202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7171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76106B06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DADB" w14:textId="11A2A2F9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13/202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EBB6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3A52C886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B113" w14:textId="31C8439C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14/202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553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6B9C2549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9F70" w14:textId="415A65A3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15/202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4E98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1189F3E0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5C53" w14:textId="67E1C06E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16/202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D143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61394F61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81" w14:textId="4AC1A786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17/202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35E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4BAB5D53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B18" w14:textId="1CA59649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18/202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646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0DE9E875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2773" w14:textId="1D18182D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19/202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28A5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74196B9C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91EA" w14:textId="5F742080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DCD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  <w:tr w:rsidR="00130EA4" w14:paraId="36A9D4B7" w14:textId="77777777" w:rsidTr="003E2C18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D38" w14:textId="48B6555E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21/202</w:t>
            </w:r>
            <w:r w:rsidR="00F9746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667" w14:textId="77777777" w:rsidR="00130EA4" w:rsidRDefault="00130EA4" w:rsidP="00F0570E">
            <w:pPr>
              <w:pStyle w:val="Zkladntext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přijato</w:t>
            </w:r>
          </w:p>
        </w:tc>
      </w:tr>
    </w:tbl>
    <w:p w14:paraId="1FE838A3" w14:textId="77777777" w:rsidR="00130EA4" w:rsidRDefault="00130EA4" w:rsidP="00130EA4">
      <w:pPr>
        <w:jc w:val="both"/>
        <w:rPr>
          <w:rFonts w:ascii="Calibri" w:hAnsi="Calibri"/>
          <w:b/>
          <w:snapToGrid w:val="0"/>
          <w:sz w:val="22"/>
          <w:szCs w:val="22"/>
        </w:rPr>
      </w:pPr>
    </w:p>
    <w:p w14:paraId="54467E36" w14:textId="6775B08E" w:rsidR="00130EA4" w:rsidRDefault="00130EA4" w:rsidP="00130EA4">
      <w:pPr>
        <w:jc w:val="both"/>
        <w:rPr>
          <w:rFonts w:ascii="Calibri" w:hAnsi="Calibri"/>
          <w:b/>
          <w:snapToGrid w:val="0"/>
          <w:sz w:val="22"/>
          <w:szCs w:val="22"/>
        </w:rPr>
      </w:pPr>
      <w:r>
        <w:rPr>
          <w:rFonts w:ascii="Calibri" w:hAnsi="Calibri"/>
          <w:b/>
          <w:snapToGrid w:val="0"/>
          <w:sz w:val="22"/>
          <w:szCs w:val="22"/>
        </w:rPr>
        <w:t xml:space="preserve">Datum vyvěšení:         </w:t>
      </w:r>
      <w:r w:rsidR="00F9746C">
        <w:rPr>
          <w:rFonts w:ascii="Calibri" w:hAnsi="Calibri"/>
          <w:b/>
          <w:snapToGrid w:val="0"/>
          <w:sz w:val="22"/>
          <w:szCs w:val="22"/>
        </w:rPr>
        <w:t>19</w:t>
      </w:r>
      <w:r>
        <w:rPr>
          <w:rFonts w:ascii="Calibri" w:hAnsi="Calibri"/>
          <w:b/>
          <w:snapToGrid w:val="0"/>
          <w:sz w:val="22"/>
          <w:szCs w:val="22"/>
        </w:rPr>
        <w:t>. 05. 202</w:t>
      </w:r>
      <w:r w:rsidR="00F9746C">
        <w:rPr>
          <w:rFonts w:ascii="Calibri" w:hAnsi="Calibri"/>
          <w:b/>
          <w:snapToGrid w:val="0"/>
          <w:sz w:val="22"/>
          <w:szCs w:val="22"/>
        </w:rPr>
        <w:t>5</w:t>
      </w:r>
    </w:p>
    <w:p w14:paraId="2F64CF6F" w14:textId="6C3F9A05" w:rsidR="00130EA4" w:rsidRDefault="00130EA4" w:rsidP="00130EA4">
      <w:pPr>
        <w:jc w:val="both"/>
        <w:rPr>
          <w:rFonts w:ascii="Calibri" w:hAnsi="Calibri"/>
          <w:b/>
          <w:snapToGrid w:val="0"/>
          <w:sz w:val="22"/>
          <w:szCs w:val="22"/>
        </w:rPr>
      </w:pPr>
      <w:r>
        <w:rPr>
          <w:rFonts w:ascii="Calibri" w:hAnsi="Calibri"/>
          <w:b/>
          <w:snapToGrid w:val="0"/>
          <w:sz w:val="22"/>
          <w:szCs w:val="22"/>
        </w:rPr>
        <w:t xml:space="preserve">Datum sejmutí:           </w:t>
      </w:r>
      <w:r w:rsidR="00F9746C">
        <w:rPr>
          <w:rFonts w:ascii="Calibri" w:hAnsi="Calibri"/>
          <w:b/>
          <w:snapToGrid w:val="0"/>
          <w:sz w:val="22"/>
          <w:szCs w:val="22"/>
        </w:rPr>
        <w:t>04</w:t>
      </w:r>
      <w:r>
        <w:rPr>
          <w:rFonts w:ascii="Calibri" w:hAnsi="Calibri"/>
          <w:b/>
          <w:snapToGrid w:val="0"/>
          <w:sz w:val="22"/>
          <w:szCs w:val="22"/>
        </w:rPr>
        <w:t>. 06. 202</w:t>
      </w:r>
      <w:r w:rsidR="00F9746C">
        <w:rPr>
          <w:rFonts w:ascii="Calibri" w:hAnsi="Calibri"/>
          <w:b/>
          <w:snapToGrid w:val="0"/>
          <w:sz w:val="22"/>
          <w:szCs w:val="22"/>
        </w:rPr>
        <w:t>5</w:t>
      </w:r>
    </w:p>
    <w:p w14:paraId="4976ABCB" w14:textId="5C716217" w:rsidR="00130EA4" w:rsidRDefault="00130EA4" w:rsidP="00130EA4">
      <w:pPr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  <w:sz w:val="22"/>
          <w:szCs w:val="22"/>
        </w:rPr>
        <w:t xml:space="preserve">Nabytí právní moci:   </w:t>
      </w:r>
      <w:r w:rsidR="00F9746C">
        <w:rPr>
          <w:rFonts w:ascii="Calibri" w:hAnsi="Calibri"/>
          <w:b/>
          <w:snapToGrid w:val="0"/>
        </w:rPr>
        <w:t>04</w:t>
      </w:r>
      <w:r>
        <w:rPr>
          <w:rFonts w:ascii="Calibri" w:hAnsi="Calibri"/>
          <w:b/>
          <w:snapToGrid w:val="0"/>
        </w:rPr>
        <w:t>. 06. 202</w:t>
      </w:r>
      <w:r w:rsidR="00F9746C">
        <w:rPr>
          <w:rFonts w:ascii="Calibri" w:hAnsi="Calibri"/>
          <w:b/>
          <w:snapToGrid w:val="0"/>
        </w:rPr>
        <w:t>5</w:t>
      </w:r>
    </w:p>
    <w:p w14:paraId="031E63F6" w14:textId="77777777" w:rsidR="00130EA4" w:rsidRDefault="00130EA4" w:rsidP="00130EA4">
      <w:pPr>
        <w:jc w:val="both"/>
        <w:rPr>
          <w:rFonts w:ascii="Calibri" w:hAnsi="Calibri"/>
          <w:b/>
          <w:snapToGrid w:val="0"/>
          <w:sz w:val="22"/>
          <w:szCs w:val="22"/>
        </w:rPr>
      </w:pPr>
    </w:p>
    <w:p w14:paraId="68A955BF" w14:textId="4CC7771C" w:rsidR="00130EA4" w:rsidRDefault="00130EA4" w:rsidP="00130EA4">
      <w:pPr>
        <w:pStyle w:val="Zkladntex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Proti tomuto rozhodnutí lze podat odvolání do 15 dnů ode dne vyvěšení ke Krajskému úřadu Zlínského kraje, odboru školství, mládeže a tělovýchovy podáním učiněným u ředitelky mateřské školy. </w:t>
      </w:r>
      <w:r>
        <w:rPr>
          <w:rFonts w:ascii="Calibri" w:hAnsi="Calibri"/>
          <w:b/>
          <w:sz w:val="22"/>
          <w:szCs w:val="22"/>
        </w:rPr>
        <w:t>Schůzka rodičů přijatých dětí se uskuteční v</w:t>
      </w:r>
      <w:r w:rsidR="00F9746C">
        <w:rPr>
          <w:rFonts w:ascii="Calibri" w:hAnsi="Calibri"/>
          <w:b/>
          <w:sz w:val="22"/>
          <w:szCs w:val="22"/>
        </w:rPr>
        <w:t xml:space="preserve"> úterý </w:t>
      </w:r>
      <w:r>
        <w:rPr>
          <w:rFonts w:ascii="Calibri" w:hAnsi="Calibri"/>
          <w:b/>
          <w:color w:val="FF0000"/>
        </w:rPr>
        <w:t>1</w:t>
      </w:r>
      <w:r w:rsidR="00F9746C">
        <w:rPr>
          <w:rFonts w:ascii="Calibri" w:hAnsi="Calibri"/>
          <w:b/>
          <w:color w:val="FF0000"/>
        </w:rPr>
        <w:t>0</w:t>
      </w:r>
      <w:r>
        <w:rPr>
          <w:rFonts w:ascii="Calibri" w:hAnsi="Calibri"/>
          <w:b/>
          <w:color w:val="FF0000"/>
        </w:rPr>
        <w:t>. června 202</w:t>
      </w:r>
      <w:r w:rsidR="00F9746C">
        <w:rPr>
          <w:rFonts w:ascii="Calibri" w:hAnsi="Calibri"/>
          <w:b/>
          <w:color w:val="FF0000"/>
        </w:rPr>
        <w:t>5</w:t>
      </w:r>
      <w:r>
        <w:rPr>
          <w:rFonts w:ascii="Calibri" w:hAnsi="Calibri"/>
          <w:b/>
          <w:color w:val="FF0000"/>
        </w:rPr>
        <w:t xml:space="preserve"> v 15.00 hod.</w:t>
      </w:r>
      <w:r>
        <w:rPr>
          <w:rFonts w:ascii="Calibri" w:hAnsi="Calibri"/>
          <w:b/>
          <w:sz w:val="22"/>
          <w:szCs w:val="22"/>
        </w:rPr>
        <w:t xml:space="preserve"> v 1. tř. Plavčíci</w:t>
      </w:r>
    </w:p>
    <w:p w14:paraId="434B79C5" w14:textId="77777777" w:rsidR="00130EA4" w:rsidRPr="00E5796C" w:rsidRDefault="00130EA4" w:rsidP="00130EA4">
      <w:pPr>
        <w:pStyle w:val="Zkladntex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ÚČAST ZÁKONNÉHO ZÁSTUPCE NUTNÁ!!!</w:t>
      </w:r>
    </w:p>
    <w:p w14:paraId="418B5E4C" w14:textId="27464731" w:rsidR="00130EA4" w:rsidRDefault="00130EA4" w:rsidP="00130EA4">
      <w:pPr>
        <w:pStyle w:val="Zkladntext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   Renata Machalíková</w:t>
      </w:r>
    </w:p>
    <w:p w14:paraId="1AAD5A62" w14:textId="382D5367" w:rsidR="00130EA4" w:rsidRDefault="00130EA4" w:rsidP="00130EA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ředitelka školy          </w:t>
      </w:r>
    </w:p>
    <w:p w14:paraId="51997F5B" w14:textId="77777777" w:rsidR="00532641" w:rsidRDefault="00532641"/>
    <w:sectPr w:rsidR="00532641" w:rsidSect="00130EA4">
      <w:pgSz w:w="11906" w:h="16838"/>
      <w:pgMar w:top="426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A4"/>
    <w:rsid w:val="00130EA4"/>
    <w:rsid w:val="003B7B75"/>
    <w:rsid w:val="004276FB"/>
    <w:rsid w:val="00532641"/>
    <w:rsid w:val="0068494B"/>
    <w:rsid w:val="008806BE"/>
    <w:rsid w:val="00900BC9"/>
    <w:rsid w:val="00D94D55"/>
    <w:rsid w:val="00F9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0CE1"/>
  <w15:chartTrackingRefBased/>
  <w15:docId w15:val="{F957E15E-8A54-4293-8A5D-38D06287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0E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130EA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0EA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0EA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0EA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0EA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0EA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0EA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0EA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0EA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0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0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0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0E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0E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0E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0E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0E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0E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0EA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13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0EA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13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0EA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130E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0EA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130E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0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0E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0EA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130E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30E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Machalíková</dc:creator>
  <cp:keywords/>
  <dc:description/>
  <cp:lastModifiedBy>Renata Machalíková</cp:lastModifiedBy>
  <cp:revision>6</cp:revision>
  <dcterms:created xsi:type="dcterms:W3CDTF">2024-05-22T13:41:00Z</dcterms:created>
  <dcterms:modified xsi:type="dcterms:W3CDTF">2025-05-18T15:32:00Z</dcterms:modified>
</cp:coreProperties>
</file>