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F8" w:rsidRDefault="00066EF8">
      <w:r>
        <w:t xml:space="preserve"> Vypěstujete si doma úplnou vitamínovou bombu. </w:t>
      </w:r>
    </w:p>
    <w:p w:rsidR="00066EF8" w:rsidRDefault="00066EF8">
      <w:proofErr w:type="gramStart"/>
      <w:r>
        <w:t>POTŘEBUJETE:  nádobu</w:t>
      </w:r>
      <w:proofErr w:type="gramEnd"/>
      <w:r>
        <w:t xml:space="preserve"> na klíčení (tácek, mističku, kelímek.….)</w:t>
      </w:r>
    </w:p>
    <w:p w:rsidR="00066EF8" w:rsidRDefault="00066EF8">
      <w:r>
        <w:sym w:font="Symbol" w:char="F0B7"/>
      </w:r>
      <w:r>
        <w:t xml:space="preserve">  vatu</w:t>
      </w:r>
    </w:p>
    <w:p w:rsidR="00066EF8" w:rsidRDefault="00066EF8">
      <w:r>
        <w:sym w:font="Symbol" w:char="F0B7"/>
      </w:r>
      <w:r>
        <w:t xml:space="preserve">  semínka řeřichy</w:t>
      </w:r>
    </w:p>
    <w:p w:rsidR="00066EF8" w:rsidRDefault="00066EF8">
      <w:r>
        <w:sym w:font="Symbol" w:char="F0B7"/>
      </w:r>
      <w:r>
        <w:t xml:space="preserve">  rozprašovač na vodu</w:t>
      </w:r>
    </w:p>
    <w:p w:rsidR="00066EF8" w:rsidRDefault="00066EF8">
      <w:r>
        <w:rPr>
          <w:noProof/>
          <w:lang w:eastAsia="cs-CZ"/>
        </w:rPr>
        <w:drawing>
          <wp:inline distT="0" distB="0" distL="0" distR="0">
            <wp:extent cx="2011630" cy="2583498"/>
            <wp:effectExtent l="19050" t="0" r="7670" b="0"/>
            <wp:docPr id="12" name="Obrázek 0" descr="B430FA4F-BCC6-468F-95C2-ABFB731154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30FA4F-BCC6-468F-95C2-ABFB7311549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857" cy="258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EF8" w:rsidRDefault="00066EF8">
      <w:r>
        <w:sym w:font="Symbol" w:char="F0B7"/>
      </w:r>
      <w:r>
        <w:t xml:space="preserve"> POSTUP 1. Připravíme vatu na nádobu a postříkáme vodou z rozprašovače </w:t>
      </w:r>
    </w:p>
    <w:p w:rsidR="00066EF8" w:rsidRDefault="00066EF8">
      <w:r>
        <w:rPr>
          <w:noProof/>
          <w:lang w:eastAsia="cs-CZ"/>
        </w:rPr>
        <w:drawing>
          <wp:inline distT="0" distB="0" distL="0" distR="0">
            <wp:extent cx="5760720" cy="2908300"/>
            <wp:effectExtent l="19050" t="0" r="0" b="0"/>
            <wp:docPr id="22" name="Obrázek 21" descr="216A44A3-EEBC-48DC-8BA5-DEF8D1EBE9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6A44A3-EEBC-48DC-8BA5-DEF8D1EBE950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EF8" w:rsidRDefault="00066EF8"/>
    <w:p w:rsidR="00066EF8" w:rsidRDefault="00066EF8"/>
    <w:p w:rsidR="00066EF8" w:rsidRDefault="00066EF8"/>
    <w:p w:rsidR="00066EF8" w:rsidRDefault="00066EF8"/>
    <w:p w:rsidR="00066EF8" w:rsidRDefault="00066EF8">
      <w:r>
        <w:t xml:space="preserve">2. Na mokrou vatu rovnoměrně rozmístíme semínka řeřichy </w:t>
      </w:r>
    </w:p>
    <w:p w:rsidR="00066EF8" w:rsidRDefault="00066EF8"/>
    <w:p w:rsidR="00066EF8" w:rsidRDefault="00066EF8"/>
    <w:p w:rsidR="00066EF8" w:rsidRDefault="00066EF8">
      <w:r>
        <w:rPr>
          <w:noProof/>
          <w:lang w:eastAsia="cs-CZ"/>
        </w:rPr>
        <w:drawing>
          <wp:inline distT="0" distB="0" distL="0" distR="0">
            <wp:extent cx="5760720" cy="2990850"/>
            <wp:effectExtent l="19050" t="0" r="0" b="0"/>
            <wp:docPr id="21" name="Obrázek 12" descr="F0688A5D-779C-412A-AE88-FC581CCDE02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688A5D-779C-412A-AE88-FC581CCDE02F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EF8" w:rsidRDefault="00066EF8"/>
    <w:p w:rsidR="00066EF8" w:rsidRDefault="00066EF8">
      <w:r>
        <w:t>3. Vata rychle vysychá proto je opravdu nutné každý den klidně i vícekrát zavlažit vodou z rozprašovače.</w:t>
      </w:r>
      <w:r w:rsidRPr="00066EF8">
        <w:rPr>
          <w:noProof/>
          <w:lang w:eastAsia="cs-CZ"/>
        </w:rPr>
        <w:t xml:space="preserve"> </w:t>
      </w:r>
    </w:p>
    <w:p w:rsidR="00066EF8" w:rsidRDefault="00066EF8">
      <w:r>
        <w:t xml:space="preserve"> 4. Semínka se již druhý den začínají probouzet. Naklíčená semínka nesmí uschnout, jinak zajdou. Klade to velkou zodpovědnost pro pěstitele. Řeřicha po třech dnech pravidelného zavlažování </w:t>
      </w:r>
    </w:p>
    <w:p w:rsidR="00C51088" w:rsidRDefault="00066EF8">
      <w:r>
        <w:t>5. Když řeřicha vyroste do požadované výšky, můžeme sklidit a použít na chleba jako součást skvělé zdravé svačinky. Pokud máte kde sbírat čisté květy, můžete přidat i nějakou tu fialku či sedmikrásku. Tyto květy lahodí oku i bříšku</w:t>
      </w:r>
      <w:r>
        <w:rPr>
          <w:noProof/>
          <w:lang w:eastAsia="cs-CZ"/>
        </w:rPr>
        <w:drawing>
          <wp:inline distT="0" distB="0" distL="0" distR="0">
            <wp:extent cx="5760720" cy="2113280"/>
            <wp:effectExtent l="19050" t="0" r="0" b="0"/>
            <wp:docPr id="24" name="Obrázek 22" descr="DB04EFCC-93D1-4D9C-8459-14853D9FAD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04EFCC-93D1-4D9C-8459-14853D9FAD2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088" w:rsidSect="00C51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066EF8"/>
    <w:rsid w:val="00066EF8"/>
    <w:rsid w:val="00C5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0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pc-msbanov</dc:creator>
  <cp:lastModifiedBy>pc-msbanov</cp:lastModifiedBy>
  <cp:revision>1</cp:revision>
  <dcterms:created xsi:type="dcterms:W3CDTF">2021-03-18T08:47:00Z</dcterms:created>
  <dcterms:modified xsi:type="dcterms:W3CDTF">2021-03-18T08:55:00Z</dcterms:modified>
</cp:coreProperties>
</file>